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0" w:type="dxa"/>
        <w:tblInd w:w="392" w:type="dxa"/>
        <w:tblLayout w:type="fixed"/>
        <w:tblLook w:val="04A0"/>
      </w:tblPr>
      <w:tblGrid>
        <w:gridCol w:w="986"/>
        <w:gridCol w:w="1089"/>
        <w:gridCol w:w="284"/>
        <w:gridCol w:w="1603"/>
        <w:gridCol w:w="523"/>
        <w:gridCol w:w="1276"/>
        <w:gridCol w:w="377"/>
        <w:gridCol w:w="473"/>
        <w:gridCol w:w="709"/>
        <w:gridCol w:w="796"/>
        <w:gridCol w:w="185"/>
        <w:gridCol w:w="11"/>
        <w:gridCol w:w="225"/>
        <w:gridCol w:w="909"/>
        <w:gridCol w:w="651"/>
        <w:gridCol w:w="959"/>
        <w:gridCol w:w="324"/>
      </w:tblGrid>
      <w:tr w:rsidR="009675C3" w:rsidRPr="002A00C3" w:rsidTr="005D03F7">
        <w:trPr>
          <w:gridAfter w:val="1"/>
          <w:wAfter w:w="324" w:type="dxa"/>
          <w:trHeight w:val="237"/>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C00DD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style="mso-next-textbox:#Text Box 2">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610" w:type="dxa"/>
            <w:gridSpan w:val="2"/>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5D03F7">
        <w:trPr>
          <w:gridAfter w:val="1"/>
          <w:wAfter w:w="324" w:type="dxa"/>
          <w:trHeight w:val="124"/>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10" w:type="dxa"/>
            <w:gridSpan w:val="2"/>
            <w:tcBorders>
              <w:top w:val="single" w:sz="8" w:space="0" w:color="auto"/>
              <w:left w:val="nil"/>
              <w:bottom w:val="double" w:sz="6" w:space="0" w:color="auto"/>
              <w:right w:val="double" w:sz="6"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5D03F7">
        <w:trPr>
          <w:gridAfter w:val="1"/>
          <w:wAfter w:w="324" w:type="dxa"/>
          <w:trHeight w:val="372"/>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4" w:type="dxa"/>
            <w:gridSpan w:val="4"/>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D03F7">
        <w:trPr>
          <w:gridAfter w:val="1"/>
          <w:wAfter w:w="324" w:type="dxa"/>
          <w:trHeight w:val="410"/>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744" w:type="dxa"/>
            <w:gridSpan w:val="4"/>
            <w:tcBorders>
              <w:top w:val="single" w:sz="8" w:space="0" w:color="auto"/>
              <w:left w:val="nil"/>
              <w:bottom w:val="double" w:sz="6" w:space="0" w:color="auto"/>
              <w:right w:val="double" w:sz="6"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5D03F7">
        <w:trPr>
          <w:gridAfter w:val="1"/>
          <w:wAfter w:w="324" w:type="dxa"/>
          <w:trHeight w:val="213"/>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4" w:type="dxa"/>
            <w:gridSpan w:val="4"/>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D03F7" w:rsidRPr="002A00C3" w:rsidTr="005D03F7">
        <w:trPr>
          <w:gridAfter w:val="1"/>
          <w:wAfter w:w="324" w:type="dxa"/>
          <w:trHeight w:val="315"/>
        </w:trPr>
        <w:tc>
          <w:tcPr>
            <w:tcW w:w="986" w:type="dxa"/>
            <w:vMerge/>
            <w:tcBorders>
              <w:left w:val="double" w:sz="6" w:space="0" w:color="auto"/>
              <w:bottom w:val="double" w:sz="6" w:space="0" w:color="auto"/>
              <w:right w:val="double" w:sz="6" w:space="0" w:color="auto"/>
            </w:tcBorders>
            <w:shd w:val="clear" w:color="auto" w:fill="auto"/>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 xml:space="preserve">Universidad </w:t>
            </w:r>
            <w:proofErr w:type="spellStart"/>
            <w:r w:rsidRPr="00906BFA">
              <w:rPr>
                <w:rFonts w:ascii="Calibri" w:eastAsia="Times New Roman" w:hAnsi="Calibri" w:cs="Times New Roman"/>
                <w:color w:val="000000"/>
                <w:sz w:val="16"/>
                <w:szCs w:val="16"/>
                <w:lang w:val="en-GB" w:eastAsia="en-GB"/>
              </w:rPr>
              <w:t>Politécnica</w:t>
            </w:r>
            <w:proofErr w:type="spellEnd"/>
            <w:r w:rsidRPr="00906BFA">
              <w:rPr>
                <w:rFonts w:ascii="Calibri" w:eastAsia="Times New Roman" w:hAnsi="Calibri" w:cs="Times New Roman"/>
                <w:color w:val="000000"/>
                <w:sz w:val="16"/>
                <w:szCs w:val="16"/>
                <w:lang w:val="en-GB" w:eastAsia="en-GB"/>
              </w:rPr>
              <w:t xml:space="preserve"> de Madrid</w:t>
            </w: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F74440" w:rsidRDefault="005D03F7" w:rsidP="00DE697A">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w:t>
            </w:r>
            <w:r w:rsidRPr="001B7E7F">
              <w:rPr>
                <w:rFonts w:ascii="Calibri" w:eastAsia="Times New Roman" w:hAnsi="Calibri" w:cs="Times New Roman"/>
                <w:color w:val="000000"/>
                <w:sz w:val="16"/>
                <w:szCs w:val="16"/>
                <w:lang w:val="es-ES" w:eastAsia="en-GB"/>
              </w:rPr>
              <w:t xml:space="preserve"> 28031 Madrid</w:t>
            </w: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F74440" w:rsidRDefault="005D03F7" w:rsidP="00DE697A">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Spain</w:t>
            </w:r>
            <w:proofErr w:type="spellEnd"/>
          </w:p>
        </w:tc>
        <w:tc>
          <w:tcPr>
            <w:tcW w:w="2744" w:type="dxa"/>
            <w:gridSpan w:val="4"/>
            <w:tcBorders>
              <w:top w:val="single" w:sz="8" w:space="0" w:color="auto"/>
              <w:left w:val="nil"/>
              <w:bottom w:val="double" w:sz="6" w:space="0" w:color="auto"/>
              <w:right w:val="double" w:sz="6" w:space="0" w:color="auto"/>
            </w:tcBorders>
            <w:shd w:val="clear" w:color="auto" w:fill="auto"/>
            <w:noWrap/>
            <w:tcMar>
              <w:left w:w="57" w:type="dxa"/>
              <w:right w:w="57" w:type="dxa"/>
            </w:tcMar>
            <w:vAlign w:val="center"/>
            <w:hideMark/>
          </w:tcPr>
          <w:p w:rsidR="005D03F7" w:rsidRPr="00BF026B" w:rsidRDefault="005D03F7" w:rsidP="00DE697A">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5D03F7" w:rsidRPr="00BF026B" w:rsidRDefault="005D03F7" w:rsidP="00DE697A">
            <w:pPr>
              <w:spacing w:after="0" w:line="240" w:lineRule="auto"/>
              <w:jc w:val="center"/>
              <w:rPr>
                <w:rFonts w:ascii="Calibri" w:eastAsia="Times New Roman" w:hAnsi="Calibri" w:cs="Times New Roman"/>
                <w:color w:val="000000"/>
                <w:sz w:val="16"/>
                <w:szCs w:val="16"/>
                <w:lang w:val="es-ES" w:eastAsia="en-GB"/>
              </w:rPr>
            </w:pPr>
            <w:hyperlink r:id="rId11" w:history="1">
              <w:r w:rsidRPr="00BF026B">
                <w:rPr>
                  <w:rStyle w:val="Hipervnculo"/>
                  <w:rFonts w:ascii="Calibri" w:eastAsia="Times New Roman" w:hAnsi="Calibri" w:cs="Times New Roman"/>
                  <w:sz w:val="16"/>
                  <w:szCs w:val="16"/>
                  <w:lang w:val="es-ES" w:eastAsia="en-GB"/>
                </w:rPr>
                <w:t>movilidad@etsist.upm.es</w:t>
              </w:r>
            </w:hyperlink>
          </w:p>
          <w:p w:rsidR="005D03F7" w:rsidRPr="00F74440" w:rsidRDefault="005D03F7" w:rsidP="00DE697A">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+34 91 336 7792</w:t>
            </w:r>
          </w:p>
        </w:tc>
      </w:tr>
      <w:tr w:rsidR="005D03F7" w:rsidRPr="002A00C3" w:rsidTr="005D03F7">
        <w:trPr>
          <w:gridAfter w:val="1"/>
          <w:wAfter w:w="324"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5D03F7" w:rsidRPr="000B4599" w:rsidRDefault="005D03F7"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5D03F7" w:rsidRPr="00ED394B" w:rsidRDefault="005D03F7" w:rsidP="00ED394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D03F7" w:rsidRPr="00637D8C" w:rsidTr="005D03F7">
        <w:trPr>
          <w:gridAfter w:val="1"/>
          <w:wAfter w:w="324"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5D03F7" w:rsidRPr="002A00C3" w:rsidRDefault="005D03F7" w:rsidP="00ED394B">
            <w:pPr>
              <w:spacing w:before="20"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rsidR="005D03F7" w:rsidRPr="002A00C3" w:rsidRDefault="005D03F7" w:rsidP="00ED394B">
            <w:pPr>
              <w:spacing w:before="20" w:after="2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p>
        </w:tc>
      </w:tr>
      <w:tr w:rsidR="005D03F7" w:rsidRPr="00637D8C" w:rsidTr="00ED394B">
        <w:trPr>
          <w:gridAfter w:val="1"/>
          <w:wAfter w:w="324" w:type="dxa"/>
          <w:trHeight w:val="544"/>
        </w:trPr>
        <w:tc>
          <w:tcPr>
            <w:tcW w:w="986" w:type="dxa"/>
            <w:tcBorders>
              <w:top w:val="nil"/>
              <w:left w:val="double" w:sz="6" w:space="0" w:color="auto"/>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3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2A00C3" w:rsidRDefault="005D03F7"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5D03F7" w:rsidRPr="002A00C3" w:rsidRDefault="005D03F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D03F7" w:rsidRPr="00637D8C" w:rsidTr="00ED394B">
        <w:trPr>
          <w:gridAfter w:val="1"/>
          <w:wAfter w:w="324" w:type="dxa"/>
          <w:trHeight w:val="230"/>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gridSpan w:val="6"/>
            <w:tcBorders>
              <w:top w:val="nil"/>
              <w:left w:val="nil"/>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19"/>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2A00C3" w:rsidTr="00ED394B">
        <w:trPr>
          <w:gridAfter w:val="1"/>
          <w:wAfter w:w="324"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double" w:sz="6" w:space="0" w:color="auto"/>
              <w:right w:val="single" w:sz="8" w:space="0" w:color="auto"/>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36" w:type="dxa"/>
            <w:gridSpan w:val="6"/>
            <w:tcBorders>
              <w:top w:val="nil"/>
              <w:left w:val="nil"/>
              <w:bottom w:val="double" w:sz="6" w:space="0" w:color="auto"/>
              <w:right w:val="single" w:sz="8" w:space="0" w:color="auto"/>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double" w:sz="6" w:space="0" w:color="auto"/>
              <w:right w:val="single" w:sz="8" w:space="0" w:color="000000"/>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double" w:sz="6" w:space="0" w:color="auto"/>
              <w:right w:val="double" w:sz="6" w:space="0" w:color="000000"/>
            </w:tcBorders>
            <w:shd w:val="clear" w:color="auto" w:fill="auto"/>
            <w:vAlign w:val="bottom"/>
            <w:hideMark/>
          </w:tcPr>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D03F7" w:rsidRPr="00637D8C" w:rsidTr="005D03F7">
        <w:trPr>
          <w:gridAfter w:val="1"/>
          <w:wAfter w:w="324"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D03F7" w:rsidRPr="002A00C3" w:rsidRDefault="005D03F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D03F7" w:rsidRPr="00637D8C" w:rsidTr="005D03F7">
        <w:trPr>
          <w:trHeight w:val="75"/>
        </w:trPr>
        <w:tc>
          <w:tcPr>
            <w:tcW w:w="986"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373"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603"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799"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377"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lang w:val="en-GB" w:eastAsia="en-GB"/>
              </w:rPr>
            </w:pPr>
          </w:p>
        </w:tc>
      </w:tr>
      <w:tr w:rsidR="005D03F7" w:rsidRPr="00637D8C" w:rsidTr="005D03F7">
        <w:trPr>
          <w:gridAfter w:val="1"/>
          <w:wAfter w:w="324"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D03F7" w:rsidRPr="002A00C3" w:rsidRDefault="005D03F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425"/>
        <w:gridCol w:w="135"/>
        <w:gridCol w:w="1141"/>
        <w:gridCol w:w="276"/>
        <w:gridCol w:w="7"/>
        <w:gridCol w:w="851"/>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ED394B">
        <w:trPr>
          <w:trHeight w:val="529"/>
        </w:trPr>
        <w:tc>
          <w:tcPr>
            <w:tcW w:w="982" w:type="dxa"/>
            <w:tcBorders>
              <w:top w:val="nil"/>
              <w:left w:val="double" w:sz="6" w:space="0" w:color="auto"/>
              <w:bottom w:val="nil"/>
              <w:right w:val="nil"/>
            </w:tcBorders>
            <w:shd w:val="clear" w:color="auto" w:fill="auto"/>
            <w:tcMar>
              <w:left w:w="57" w:type="dxa"/>
              <w:right w:w="57" w:type="dxa"/>
            </w:tcMar>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54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ED394B">
        <w:trPr>
          <w:trHeight w:val="89"/>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6" w:type="dxa"/>
            <w:gridSpan w:val="6"/>
            <w:tcBorders>
              <w:top w:val="nil"/>
              <w:left w:val="nil"/>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D394B">
        <w:trPr>
          <w:trHeight w:val="163"/>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ED394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46"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835"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ED394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ED394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ED394B"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r w:rsidRPr="00ED394B">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394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lang w:val="en-GB"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394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tcMar>
              <w:left w:w="57" w:type="dxa"/>
              <w:right w:w="57" w:type="dxa"/>
            </w:tcMar>
            <w:vAlign w:val="center"/>
            <w:hideMark/>
          </w:tcPr>
          <w:p w:rsidR="00ED394B" w:rsidRDefault="00ED394B" w:rsidP="006B6398">
            <w:pPr>
              <w:spacing w:after="0" w:line="240" w:lineRule="auto"/>
              <w:jc w:val="center"/>
              <w:rPr>
                <w:rFonts w:ascii="Calibri" w:eastAsia="Times New Roman" w:hAnsi="Calibri" w:cs="Times New Roman"/>
                <w:color w:val="000000"/>
                <w:sz w:val="16"/>
                <w:szCs w:val="16"/>
                <w:lang w:val="es-ES" w:eastAsia="en-GB"/>
              </w:rPr>
            </w:pPr>
          </w:p>
          <w:p w:rsidR="002E3D29" w:rsidRDefault="00ED394B" w:rsidP="006B6398">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ED394B" w:rsidRDefault="00ED394B" w:rsidP="006B6398">
            <w:pPr>
              <w:spacing w:after="0" w:line="240" w:lineRule="auto"/>
              <w:jc w:val="center"/>
              <w:rPr>
                <w:rFonts w:ascii="Calibri" w:eastAsia="Times New Roman" w:hAnsi="Calibri" w:cs="Times New Roman"/>
                <w:color w:val="000000"/>
                <w:sz w:val="16"/>
                <w:szCs w:val="16"/>
                <w:lang w:val="es-ES"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ED394B" w:rsidRDefault="00ED394B" w:rsidP="006B6398">
            <w:pPr>
              <w:spacing w:after="0" w:line="240" w:lineRule="auto"/>
              <w:jc w:val="center"/>
              <w:rPr>
                <w:rFonts w:ascii="Calibri" w:eastAsia="Times New Roman" w:hAnsi="Calibri" w:cs="Times New Roman"/>
                <w:color w:val="000000"/>
                <w:sz w:val="16"/>
                <w:szCs w:val="16"/>
                <w:lang w:val="es-ES" w:eastAsia="en-GB"/>
              </w:rPr>
            </w:pPr>
            <w:hyperlink r:id="rId12" w:history="1">
              <w:r w:rsidRPr="00BF026B">
                <w:rPr>
                  <w:rStyle w:val="Hipervnculo"/>
                  <w:rFonts w:ascii="Calibri" w:eastAsia="Times New Roman" w:hAnsi="Calibri" w:cs="Times New Roman"/>
                  <w:sz w:val="16"/>
                  <w:szCs w:val="16"/>
                  <w:lang w:val="es-ES" w:eastAsia="en-GB"/>
                </w:rPr>
                <w:t>movilidad@etsist.upm.es</w:t>
              </w:r>
            </w:hyperlink>
          </w:p>
        </w:tc>
        <w:tc>
          <w:tcPr>
            <w:tcW w:w="1701"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r w:rsidRPr="00ED394B">
              <w:rPr>
                <w:rFonts w:ascii="Calibri" w:eastAsia="Times New Roman" w:hAnsi="Calibri" w:cs="Times New Roman"/>
                <w:color w:val="000000"/>
                <w:sz w:val="16"/>
                <w:szCs w:val="16"/>
                <w:lang w:val="en-GB" w:eastAsia="en-GB"/>
              </w:rPr>
              <w:t>Mobility Coordinator at the School</w:t>
            </w:r>
          </w:p>
        </w:tc>
        <w:tc>
          <w:tcPr>
            <w:tcW w:w="1134" w:type="dxa"/>
            <w:gridSpan w:val="3"/>
            <w:tcBorders>
              <w:top w:val="nil"/>
              <w:left w:val="single" w:sz="8" w:space="0" w:color="auto"/>
              <w:bottom w:val="double" w:sz="6" w:space="0" w:color="auto"/>
              <w:right w:val="single" w:sz="8" w:space="0" w:color="auto"/>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ED394B" w:rsidRDefault="00ED394B" w:rsidP="00EC7C21">
      <w:pPr>
        <w:spacing w:after="0"/>
        <w:jc w:val="center"/>
        <w:rPr>
          <w:b/>
          <w:lang w:val="en-GB"/>
        </w:rPr>
      </w:pPr>
    </w:p>
    <w:p w:rsidR="008A1D43" w:rsidRPr="002A00C3" w:rsidRDefault="00EC7C21" w:rsidP="00ED394B">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Content>
                <w:sdt>
                  <w:sdtPr>
                    <w:rPr>
                      <w:rFonts w:ascii="Calibri" w:eastAsia="Times New Roman" w:hAnsi="Calibri" w:cs="Times New Roman"/>
                      <w:iCs/>
                      <w:color w:val="000000"/>
                      <w:sz w:val="12"/>
                      <w:szCs w:val="16"/>
                      <w:lang w:val="en-GB" w:eastAsia="en-GB"/>
                    </w:rPr>
                    <w:id w:val="445359098"/>
                  </w:sdtPr>
                  <w:sdtContent>
                    <w:sdt>
                      <w:sdtPr>
                        <w:rPr>
                          <w:rFonts w:ascii="Calibri" w:eastAsia="Times New Roman" w:hAnsi="Calibri" w:cs="Times New Roman"/>
                          <w:iCs/>
                          <w:color w:val="000000"/>
                          <w:sz w:val="12"/>
                          <w:szCs w:val="16"/>
                          <w:lang w:val="en-GB" w:eastAsia="en-GB"/>
                        </w:rPr>
                        <w:id w:val="211076316"/>
                      </w:sdtPr>
                      <w:sdtContent>
                        <w:r w:rsidR="00970BEB" w:rsidRPr="002A00C3">
                          <w:rPr>
                            <w:rFonts w:ascii="MS Gothic" w:eastAsia="MS Gothic" w:hAnsi="MS Gothic" w:cs="Times New Roman" w:hint="eastAsia"/>
                            <w:iCs/>
                            <w:color w:val="000000"/>
                            <w:sz w:val="12"/>
                            <w:szCs w:val="16"/>
                            <w:lang w:val="en-GB" w:eastAsia="en-GB"/>
                          </w:rPr>
                          <w:t>☐</w:t>
                        </w:r>
                      </w:sdtContent>
                    </w:sdt>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Content>
                <w:sdt>
                  <w:sdtPr>
                    <w:rPr>
                      <w:rFonts w:ascii="Calibri" w:eastAsia="Times New Roman" w:hAnsi="Calibri" w:cs="Times New Roman"/>
                      <w:iCs/>
                      <w:color w:val="000000"/>
                      <w:sz w:val="12"/>
                      <w:szCs w:val="16"/>
                      <w:lang w:val="en-GB" w:eastAsia="en-GB"/>
                    </w:rPr>
                    <w:id w:val="-1828046192"/>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Content>
                <w:sdt>
                  <w:sdtPr>
                    <w:rPr>
                      <w:rFonts w:ascii="Calibri" w:eastAsia="Times New Roman" w:hAnsi="Calibri" w:cs="Times New Roman"/>
                      <w:iCs/>
                      <w:color w:val="000000"/>
                      <w:sz w:val="12"/>
                      <w:szCs w:val="16"/>
                      <w:lang w:val="en-GB" w:eastAsia="en-GB"/>
                    </w:rPr>
                    <w:id w:val="2093268051"/>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Content>
                <w:sdt>
                  <w:sdtPr>
                    <w:rPr>
                      <w:rFonts w:ascii="Calibri" w:eastAsia="Times New Roman" w:hAnsi="Calibri" w:cs="Times New Roman"/>
                      <w:iCs/>
                      <w:color w:val="000000"/>
                      <w:sz w:val="12"/>
                      <w:szCs w:val="16"/>
                      <w:lang w:val="en-GB" w:eastAsia="en-GB"/>
                    </w:rPr>
                    <w:id w:val="518360758"/>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Content>
                <w:sdt>
                  <w:sdtPr>
                    <w:rPr>
                      <w:rFonts w:ascii="Calibri" w:eastAsia="Times New Roman" w:hAnsi="Calibri" w:cs="Times New Roman"/>
                      <w:iCs/>
                      <w:color w:val="000000"/>
                      <w:sz w:val="12"/>
                      <w:szCs w:val="16"/>
                      <w:lang w:val="en-GB" w:eastAsia="en-GB"/>
                    </w:rPr>
                    <w:id w:val="-1110960072"/>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Content>
                <w:sdt>
                  <w:sdtPr>
                    <w:rPr>
                      <w:rFonts w:ascii="Calibri" w:eastAsia="Times New Roman" w:hAnsi="Calibri" w:cs="Times New Roman"/>
                      <w:iCs/>
                      <w:color w:val="000000"/>
                      <w:sz w:val="12"/>
                      <w:szCs w:val="16"/>
                      <w:lang w:val="en-GB" w:eastAsia="en-GB"/>
                    </w:rPr>
                    <w:id w:val="2047785800"/>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Content>
                <w:sdt>
                  <w:sdtPr>
                    <w:rPr>
                      <w:rFonts w:ascii="Calibri" w:eastAsia="Times New Roman" w:hAnsi="Calibri" w:cs="Times New Roman"/>
                      <w:iCs/>
                      <w:color w:val="000000"/>
                      <w:sz w:val="12"/>
                      <w:szCs w:val="16"/>
                      <w:lang w:val="en-GB" w:eastAsia="en-GB"/>
                    </w:rPr>
                    <w:id w:val="-559874293"/>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Content>
                <w:sdt>
                  <w:sdtPr>
                    <w:rPr>
                      <w:rFonts w:ascii="Calibri" w:eastAsia="Times New Roman" w:hAnsi="Calibri" w:cs="Times New Roman"/>
                      <w:iCs/>
                      <w:color w:val="000000"/>
                      <w:sz w:val="12"/>
                      <w:szCs w:val="16"/>
                      <w:lang w:val="en-GB" w:eastAsia="en-GB"/>
                    </w:rPr>
                    <w:id w:val="-618681237"/>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Content>
                <w:sdt>
                  <w:sdtPr>
                    <w:rPr>
                      <w:rFonts w:ascii="Calibri" w:eastAsia="Times New Roman" w:hAnsi="Calibri" w:cs="Times New Roman"/>
                      <w:iCs/>
                      <w:color w:val="000000"/>
                      <w:sz w:val="12"/>
                      <w:szCs w:val="16"/>
                      <w:lang w:val="en-GB" w:eastAsia="en-GB"/>
                    </w:rPr>
                    <w:id w:val="-1843456698"/>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Content>
                <w:sdt>
                  <w:sdtPr>
                    <w:rPr>
                      <w:rFonts w:ascii="Calibri" w:eastAsia="Times New Roman" w:hAnsi="Calibri" w:cs="Times New Roman"/>
                      <w:iCs/>
                      <w:color w:val="000000"/>
                      <w:sz w:val="12"/>
                      <w:szCs w:val="16"/>
                      <w:lang w:val="en-GB" w:eastAsia="en-GB"/>
                    </w:rPr>
                    <w:id w:val="1386067170"/>
                  </w:sdt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C00D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C00D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C00DD9"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Content>
                <w:sdt>
                  <w:sdtPr>
                    <w:rPr>
                      <w:rFonts w:ascii="Calibri" w:eastAsia="Times New Roman" w:hAnsi="Calibri" w:cs="Times New Roman"/>
                      <w:iCs/>
                      <w:color w:val="000000"/>
                      <w:sz w:val="12"/>
                      <w:szCs w:val="16"/>
                      <w:lang w:val="en-GB" w:eastAsia="en-GB"/>
                    </w:rPr>
                    <w:id w:val="624202477"/>
                  </w:sdtPr>
                  <w:sdtContent>
                    <w:r w:rsidR="00166531" w:rsidRPr="002A00C3">
                      <w:rPr>
                        <w:rFonts w:ascii="MS Gothic" w:eastAsia="MS Gothic" w:hAnsi="MS Gothic" w:cs="Times New Roman" w:hint="eastAsia"/>
                        <w:iCs/>
                        <w:color w:val="000000"/>
                        <w:sz w:val="12"/>
                        <w:szCs w:val="16"/>
                        <w:lang w:val="en-GB" w:eastAsia="en-GB"/>
                      </w:rPr>
                      <w:t>☐</w:t>
                    </w:r>
                  </w:sdtContent>
                </w:sdt>
                <w:bookmarkStart w:id="0" w:name="_GoBack"/>
                <w:bookmarkEnd w:id="0"/>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4311"/>
        <w:gridCol w:w="840"/>
        <w:gridCol w:w="1080"/>
        <w:gridCol w:w="840"/>
        <w:gridCol w:w="585"/>
        <w:gridCol w:w="1357"/>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5D72D8" w:rsidRPr="002A00C3" w:rsidTr="00282078">
        <w:trPr>
          <w:trHeight w:val="75"/>
        </w:trPr>
        <w:tc>
          <w:tcPr>
            <w:tcW w:w="11138" w:type="dxa"/>
            <w:gridSpan w:val="8"/>
            <w:tcBorders>
              <w:top w:val="nil"/>
              <w:left w:val="nil"/>
              <w:bottom w:val="nil"/>
              <w:right w:val="nil"/>
            </w:tcBorders>
            <w:shd w:val="clear" w:color="auto" w:fill="auto"/>
            <w:noWrap/>
            <w:vAlign w:val="bottom"/>
            <w:hideMark/>
          </w:tcPr>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6B19E5" w:rsidRDefault="006B19E5"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Date:</w:t>
            </w:r>
          </w:p>
          <w:p w:rsidR="006B19E5" w:rsidRDefault="0096541C"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Name and signature of </w:t>
            </w:r>
            <w:r w:rsidR="006B19E5">
              <w:rPr>
                <w:rFonts w:ascii="Calibri" w:eastAsia="Times New Roman" w:hAnsi="Calibri" w:cs="Times New Roman"/>
                <w:color w:val="000000"/>
                <w:sz w:val="16"/>
                <w:szCs w:val="16"/>
                <w:lang w:val="en-GB" w:eastAsia="en-GB"/>
              </w:rPr>
              <w:t>responsible person at the receiving Institution:</w:t>
            </w: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Pr="002A00C3" w:rsidRDefault="005D72D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B19E5" w:rsidRDefault="006B19E5" w:rsidP="006B19E5">
      <w:pPr>
        <w:spacing w:after="0"/>
        <w:rPr>
          <w:sz w:val="16"/>
          <w:szCs w:val="16"/>
          <w:lang w:val="en-GB"/>
        </w:rPr>
      </w:pPr>
      <w:r>
        <w:rPr>
          <w:lang w:val="en-GB"/>
        </w:rPr>
        <w:tab/>
      </w:r>
      <w:r w:rsidRPr="006B19E5">
        <w:rPr>
          <w:sz w:val="16"/>
          <w:szCs w:val="16"/>
          <w:lang w:val="en-GB"/>
        </w:rPr>
        <w:t>Date:</w:t>
      </w:r>
    </w:p>
    <w:p w:rsidR="006D3CA9" w:rsidRDefault="006B19E5" w:rsidP="006B19E5">
      <w:pPr>
        <w:ind w:firstLine="708"/>
        <w:rPr>
          <w:lang w:val="en-GB"/>
        </w:rPr>
      </w:pPr>
      <w:r w:rsidRPr="006B19E5">
        <w:rPr>
          <w:sz w:val="16"/>
          <w:szCs w:val="16"/>
          <w:lang w:val="en-GB"/>
        </w:rPr>
        <w:t>Name and signature of responsible person at the sending Institution:</w:t>
      </w:r>
      <w:r w:rsidR="006D3CA9" w:rsidRPr="002A00C3">
        <w:rPr>
          <w:lang w:val="en-GB"/>
        </w:rPr>
        <w:br w:type="page"/>
      </w:r>
    </w:p>
    <w:p w:rsidR="005D72D8" w:rsidRPr="002A00C3" w:rsidRDefault="005D72D8">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ED394B">
      <w:headerReference w:type="default" r:id="rId13"/>
      <w:footerReference w:type="default" r:id="rId14"/>
      <w:headerReference w:type="first" r:id="rId15"/>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F2" w:rsidRDefault="007B7DF2" w:rsidP="00261299">
      <w:pPr>
        <w:spacing w:after="0" w:line="240" w:lineRule="auto"/>
      </w:pPr>
      <w:r>
        <w:separator/>
      </w:r>
    </w:p>
  </w:endnote>
  <w:endnote w:type="continuationSeparator" w:id="0">
    <w:p w:rsidR="007B7DF2" w:rsidRDefault="007B7DF2"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D03F7" w:rsidRPr="0072114F" w:rsidRDefault="005D03F7"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 xml:space="preserve">educational components are: a course, module, seminar, laboratory work, </w:t>
      </w:r>
      <w:proofErr w:type="gramStart"/>
      <w:r w:rsidRPr="0072114F">
        <w:rPr>
          <w:rFonts w:cstheme="minorHAnsi"/>
          <w:sz w:val="16"/>
          <w:szCs w:val="16"/>
          <w:lang w:val="en-GB"/>
        </w:rPr>
        <w:t>practical</w:t>
      </w:r>
      <w:proofErr w:type="gramEnd"/>
      <w:r w:rsidRPr="0072114F">
        <w:rPr>
          <w:rFonts w:cstheme="minorHAnsi"/>
          <w:sz w:val="16"/>
          <w:szCs w:val="16"/>
          <w:lang w:val="en-GB"/>
        </w:rPr>
        <w:t xml:space="preserve"> work, preparation/research for a thesis, mobility window or free electives.</w:t>
      </w:r>
    </w:p>
  </w:endnote>
  <w:endnote w:id="7">
    <w:p w:rsidR="005D03F7" w:rsidRPr="0072114F" w:rsidRDefault="005D03F7"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D03F7" w:rsidRPr="0072114F" w:rsidRDefault="005D03F7"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D03F7" w:rsidRPr="0072114F" w:rsidRDefault="005D03F7"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tblPr>
      <w:tblGrid>
        <w:gridCol w:w="6946"/>
        <w:gridCol w:w="3827"/>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00DD9">
        <w:pPr>
          <w:pStyle w:val="Piedepgina"/>
          <w:jc w:val="center"/>
        </w:pPr>
        <w:r>
          <w:fldChar w:fldCharType="begin"/>
        </w:r>
        <w:r w:rsidR="00774BD5">
          <w:instrText xml:space="preserve"> PAGE   \* MERGEFORMAT </w:instrText>
        </w:r>
        <w:r>
          <w:fldChar w:fldCharType="separate"/>
        </w:r>
        <w:r w:rsidR="00ED394B">
          <w:rPr>
            <w:noProof/>
          </w:rPr>
          <w:t>1</w:t>
        </w:r>
        <w:r>
          <w:rPr>
            <w:noProof/>
          </w:rPr>
          <w:fldChar w:fldCharType="end"/>
        </w:r>
      </w:p>
    </w:sdtContent>
  </w:sdt>
  <w:p w:rsidR="00774BD5" w:rsidRDefault="00774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F2" w:rsidRDefault="007B7DF2" w:rsidP="00261299">
      <w:pPr>
        <w:spacing w:after="0" w:line="240" w:lineRule="auto"/>
      </w:pPr>
      <w:r>
        <w:separator/>
      </w:r>
    </w:p>
  </w:footnote>
  <w:footnote w:type="continuationSeparator" w:id="0">
    <w:p w:rsidR="007B7DF2" w:rsidRDefault="007B7DF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00DD9" w:rsidP="00784E7F">
    <w:pPr>
      <w:pStyle w:val="Encabezado"/>
      <w:jc w:val="center"/>
    </w:pPr>
    <w:r>
      <w:rPr>
        <w:noProof/>
        <w:lang w:val="es-ES" w:eastAsia="es-ES"/>
      </w:rPr>
      <w:pict>
        <v:shapetype id="_x0000_t202" coordsize="21600,21600" o:spt="202" path="m,l,21600r21600,l21600,xe">
          <v:stroke joinstyle="miter"/>
          <v:path gradientshapeok="t" o:connecttype="rect"/>
        </v:shapetype>
        <v:shape id="Text Box 1" o:spid="_x0000_s3686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lG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D03F7">
                  <w:rPr>
                    <w:rFonts w:ascii="Verdana" w:hAnsi="Verdana"/>
                    <w:b/>
                    <w:i/>
                    <w:color w:val="003CB4"/>
                    <w:sz w:val="16"/>
                    <w:szCs w:val="16"/>
                    <w:lang w:val="en-GB"/>
                  </w:rPr>
                  <w:t>17</w:t>
                </w:r>
                <w:r w:rsidRPr="00637D8C">
                  <w:rPr>
                    <w:rFonts w:ascii="Verdana" w:hAnsi="Verdana"/>
                    <w:b/>
                    <w:i/>
                    <w:color w:val="003CB4"/>
                    <w:sz w:val="16"/>
                    <w:szCs w:val="16"/>
                    <w:lang w:val="en-GB"/>
                  </w:rPr>
                  <w:t>/20</w:t>
                </w:r>
                <w:r w:rsidR="005D03F7">
                  <w:rPr>
                    <w:rFonts w:ascii="Verdana" w:hAnsi="Verdana"/>
                    <w:b/>
                    <w:i/>
                    <w:color w:val="003CB4"/>
                    <w:sz w:val="16"/>
                    <w:szCs w:val="16"/>
                    <w:lang w:val="en-GB"/>
                  </w:rPr>
                  <w:t>18</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 id="Text Box 11" o:spid="_x0000_s36866"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00DD9">
    <w:pPr>
      <w:pStyle w:val="Encabezado"/>
    </w:pPr>
    <w:r>
      <w:rPr>
        <w:noProof/>
        <w:lang w:val="es-ES" w:eastAsia="es-ES"/>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6870"/>
    <o:shapelayout v:ext="edit">
      <o:idmap v:ext="edit" data="3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6531"/>
    <w:rsid w:val="00172572"/>
    <w:rsid w:val="0017365A"/>
    <w:rsid w:val="00173B3B"/>
    <w:rsid w:val="001741C6"/>
    <w:rsid w:val="001828BD"/>
    <w:rsid w:val="00182B1F"/>
    <w:rsid w:val="001835F3"/>
    <w:rsid w:val="00191C1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3F7"/>
    <w:rsid w:val="005D0CC7"/>
    <w:rsid w:val="005D1858"/>
    <w:rsid w:val="005D7240"/>
    <w:rsid w:val="005D72D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19E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41C"/>
    <w:rsid w:val="00965957"/>
    <w:rsid w:val="0096615E"/>
    <w:rsid w:val="0096641B"/>
    <w:rsid w:val="009675C3"/>
    <w:rsid w:val="00970BEB"/>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0DD9"/>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94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00DD9"/>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fields"/>
    <ds:schemaRef ds:uri="http://purl.org/dc/dcmitype/"/>
    <ds:schemaRef ds:uri="http://schemas.microsoft.com/office/2006/metadata/properties"/>
    <ds:schemaRef ds:uri="http://purl.org/dc/elements/1.1/"/>
    <ds:schemaRef ds:uri="0e52a87e-fa0e-4867-9149-5c43122db7fb"/>
  </ds:schemaRefs>
</ds:datastoreItem>
</file>

<file path=customXml/itemProps4.xml><?xml version="1.0" encoding="utf-8"?>
<ds:datastoreItem xmlns:ds="http://schemas.openxmlformats.org/officeDocument/2006/customXml" ds:itemID="{B7F61A33-774F-4198-B0CD-52803E4D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4</Pages>
  <Words>1024</Words>
  <Characters>5634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3</cp:revision>
  <cp:lastPrinted>2015-04-10T09:51:00Z</cp:lastPrinted>
  <dcterms:created xsi:type="dcterms:W3CDTF">2017-04-26T15:43:00Z</dcterms:created>
  <dcterms:modified xsi:type="dcterms:W3CDTF">2017-04-26T15:49:00Z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