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6858"/>
        <w:gridCol w:w="1013"/>
      </w:tblGrid>
      <w:tr w:rsidR="00A22A8E" w:rsidRPr="00163BF0" w:rsidTr="00A22A8E">
        <w:tc>
          <w:tcPr>
            <w:tcW w:w="1876" w:type="dxa"/>
          </w:tcPr>
          <w:p w:rsidR="00A22A8E" w:rsidRPr="00163BF0" w:rsidRDefault="00A22A8E" w:rsidP="00E64EBA">
            <w:bookmarkStart w:id="0" w:name="OLE_LINK1"/>
            <w:bookmarkStart w:id="1" w:name="OLE_LINK2"/>
            <w:r w:rsidRPr="00163BF0">
              <w:rPr>
                <w:noProof/>
                <w:lang w:val="en-US"/>
              </w:rPr>
              <w:drawing>
                <wp:inline distT="0" distB="0" distL="0" distR="0" wp14:anchorId="25668728" wp14:editId="695BBF1A">
                  <wp:extent cx="986702" cy="420868"/>
                  <wp:effectExtent l="0" t="0" r="4445" b="0"/>
                  <wp:docPr id="1" name="Imagen 1" descr="LOGO Peque–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–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16" cy="43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</w:tcPr>
          <w:p w:rsidR="00A22A8E" w:rsidRPr="00163BF0" w:rsidRDefault="00A22A8E" w:rsidP="00A22A8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63BF0">
              <w:rPr>
                <w:rFonts w:ascii="Arial" w:hAnsi="Arial" w:cs="Arial"/>
                <w:b/>
                <w:sz w:val="18"/>
                <w:szCs w:val="24"/>
              </w:rPr>
              <w:t>MSc in Systems and Services Engineering for the Information Society (MSSEIS)</w:t>
            </w:r>
          </w:p>
          <w:p w:rsidR="00A22A8E" w:rsidRPr="00163BF0" w:rsidRDefault="00A22A8E" w:rsidP="00A22A8E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s-ES"/>
              </w:rPr>
            </w:pPr>
            <w:r w:rsidRPr="00163BF0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s-ES"/>
              </w:rPr>
              <w:t>Máster Universitario en Ingeniería de Sistemas y Servicios para la Sociedad de la Información (MISSSI)</w:t>
            </w:r>
          </w:p>
          <w:p w:rsidR="00A22A8E" w:rsidRPr="00C27D57" w:rsidRDefault="00A22A8E" w:rsidP="00E64EBA">
            <w:pPr>
              <w:jc w:val="right"/>
              <w:rPr>
                <w:noProof/>
                <w:color w:val="0000FF"/>
                <w:lang w:val="es-ES"/>
              </w:rPr>
            </w:pPr>
          </w:p>
        </w:tc>
        <w:tc>
          <w:tcPr>
            <w:tcW w:w="1018" w:type="dxa"/>
          </w:tcPr>
          <w:p w:rsidR="00A22A8E" w:rsidRPr="00163BF0" w:rsidRDefault="00A22A8E" w:rsidP="00E64EBA">
            <w:pPr>
              <w:jc w:val="right"/>
            </w:pPr>
            <w:r w:rsidRPr="00163BF0">
              <w:rPr>
                <w:noProof/>
                <w:color w:val="0000FF"/>
                <w:lang w:val="en-US"/>
              </w:rPr>
              <w:drawing>
                <wp:inline distT="0" distB="0" distL="0" distR="0" wp14:anchorId="7FBF43C6" wp14:editId="67980261">
                  <wp:extent cx="340242" cy="340242"/>
                  <wp:effectExtent l="0" t="0" r="3175" b="3175"/>
                  <wp:docPr id="2" name="Imagen 2" descr="E.U.I.T. Telecomunicació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.U.I.T. Telecomun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10" cy="35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2A9" w:rsidRPr="00163BF0" w:rsidRDefault="00742AAB" w:rsidP="006B72A9">
      <w:pPr>
        <w:jc w:val="right"/>
        <w:rPr>
          <w:sz w:val="14"/>
          <w:szCs w:val="14"/>
        </w:rPr>
      </w:pPr>
      <w:r w:rsidRPr="00163BF0">
        <w:rPr>
          <w:sz w:val="14"/>
          <w:szCs w:val="14"/>
        </w:rPr>
        <w:t>V1.</w:t>
      </w:r>
      <w:r w:rsidR="006C6FE0">
        <w:rPr>
          <w:sz w:val="14"/>
          <w:szCs w:val="14"/>
        </w:rPr>
        <w:t>2</w:t>
      </w:r>
      <w:r w:rsidR="00ED23BB" w:rsidRPr="00163BF0">
        <w:rPr>
          <w:sz w:val="14"/>
          <w:szCs w:val="14"/>
        </w:rPr>
        <w:t xml:space="preserve"> </w:t>
      </w:r>
      <w:r w:rsidR="00E36879" w:rsidRPr="00163BF0">
        <w:rPr>
          <w:sz w:val="14"/>
          <w:szCs w:val="14"/>
        </w:rPr>
        <w:t>January 2018</w:t>
      </w:r>
    </w:p>
    <w:bookmarkEnd w:id="0"/>
    <w:bookmarkEnd w:id="1"/>
    <w:p w:rsidR="006B72A9" w:rsidRPr="00163BF0" w:rsidRDefault="00A22A8E" w:rsidP="00CA6A32">
      <w:pPr>
        <w:pStyle w:val="Ttulodocumento"/>
        <w:rPr>
          <w:lang w:val="en-GB"/>
        </w:rPr>
      </w:pPr>
      <w:r w:rsidRPr="00163BF0">
        <w:rPr>
          <w:lang w:val="en-GB"/>
        </w:rPr>
        <w:t>Master Thesis proposal</w:t>
      </w:r>
    </w:p>
    <w:p w:rsidR="002C5957" w:rsidRPr="00163BF0" w:rsidRDefault="0055531A" w:rsidP="0055531A">
      <w:pPr>
        <w:jc w:val="center"/>
      </w:pPr>
      <w:r w:rsidRPr="00163BF0">
        <w:t xml:space="preserve">(Fill in only </w:t>
      </w:r>
      <w:r w:rsidR="00ED23BB" w:rsidRPr="00163BF0">
        <w:t xml:space="preserve">the </w:t>
      </w:r>
      <w:r w:rsidRPr="00163BF0">
        <w:t>parts in light yellow)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4"/>
        <w:gridCol w:w="3385"/>
        <w:gridCol w:w="2081"/>
      </w:tblGrid>
      <w:tr w:rsidR="00A22A8E" w:rsidRPr="00163BF0" w:rsidTr="0040593F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2A8E" w:rsidRPr="00163BF0" w:rsidRDefault="00A22A8E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Title</w:t>
            </w:r>
            <w:r w:rsidR="00E36879" w:rsidRPr="00163BF0">
              <w:rPr>
                <w:rFonts w:ascii="Tahoma" w:hAnsi="Tahoma" w:cs="Tahoma"/>
                <w:b/>
              </w:rPr>
              <w:t xml:space="preserve"> / Topic</w:t>
            </w:r>
          </w:p>
          <w:p w:rsidR="00CA6A32" w:rsidRPr="00163BF0" w:rsidRDefault="00CA6A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A22A8E" w:rsidRPr="00163BF0" w:rsidRDefault="00A22A8E"/>
        </w:tc>
      </w:tr>
      <w:tr w:rsidR="00022778" w:rsidRPr="00163BF0" w:rsidTr="0040593F"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</w:tcPr>
          <w:p w:rsidR="00022778" w:rsidRPr="00163BF0" w:rsidRDefault="00022778" w:rsidP="002C5957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Director</w:t>
            </w:r>
          </w:p>
          <w:p w:rsidR="00022778" w:rsidRPr="00163BF0" w:rsidRDefault="00022778" w:rsidP="002C59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Director’s </w:t>
            </w:r>
            <w:r w:rsidR="0040593F">
              <w:rPr>
                <w:rFonts w:ascii="Tahoma" w:hAnsi="Tahoma" w:cs="Tahoma"/>
              </w:rPr>
              <w:t>s</w:t>
            </w:r>
            <w:r w:rsidRPr="00163BF0">
              <w:rPr>
                <w:rFonts w:ascii="Tahoma" w:hAnsi="Tahoma" w:cs="Tahoma"/>
              </w:rPr>
              <w:t>ignature:</w:t>
            </w:r>
          </w:p>
        </w:tc>
      </w:tr>
      <w:tr w:rsidR="00022778" w:rsidRPr="00163BF0" w:rsidTr="0040593F">
        <w:tc>
          <w:tcPr>
            <w:tcW w:w="4248" w:type="dxa"/>
            <w:tcBorders>
              <w:left w:val="single" w:sz="18" w:space="0" w:color="auto"/>
            </w:tcBorders>
          </w:tcPr>
          <w:p w:rsidR="00022778" w:rsidRPr="00163BF0" w:rsidRDefault="00022778" w:rsidP="002C5957">
            <w:pPr>
              <w:rPr>
                <w:rFonts w:ascii="Tahoma" w:hAnsi="Tahoma" w:cs="Tahoma"/>
                <w:b/>
              </w:rPr>
            </w:pPr>
            <w:r w:rsidRPr="00022778">
              <w:rPr>
                <w:rFonts w:ascii="Tahoma" w:hAnsi="Tahoma" w:cs="Tahoma"/>
                <w:b/>
              </w:rPr>
              <w:t>Director’s Department</w:t>
            </w:r>
            <w:r w:rsidR="005E22B2">
              <w:rPr>
                <w:rFonts w:ascii="Tahoma" w:hAnsi="Tahoma" w:cs="Tahoma"/>
                <w:b/>
              </w:rPr>
              <w:t xml:space="preserve"> / Entity</w:t>
            </w:r>
          </w:p>
        </w:tc>
        <w:tc>
          <w:tcPr>
            <w:tcW w:w="3402" w:type="dxa"/>
            <w:shd w:val="clear" w:color="auto" w:fill="FFFF99"/>
          </w:tcPr>
          <w:p w:rsidR="00022778" w:rsidRPr="00163BF0" w:rsidRDefault="00022778"/>
        </w:tc>
        <w:tc>
          <w:tcPr>
            <w:tcW w:w="2086" w:type="dxa"/>
            <w:vMerge/>
            <w:tcBorders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pPr>
              <w:rPr>
                <w:rFonts w:ascii="Tahoma" w:hAnsi="Tahoma" w:cs="Tahoma"/>
              </w:rPr>
            </w:pPr>
          </w:p>
        </w:tc>
      </w:tr>
      <w:tr w:rsidR="00022778" w:rsidRPr="00163BF0" w:rsidTr="0040593F"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</w:tcPr>
          <w:p w:rsidR="00022778" w:rsidRPr="00022778" w:rsidRDefault="00022778" w:rsidP="002C59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Director’s mail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0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pPr>
              <w:rPr>
                <w:rFonts w:ascii="Tahoma" w:hAnsi="Tahoma" w:cs="Tahoma"/>
              </w:rPr>
            </w:pPr>
          </w:p>
        </w:tc>
      </w:tr>
      <w:tr w:rsidR="00022778" w:rsidRPr="00163BF0" w:rsidTr="0040593F"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</w:tcPr>
          <w:p w:rsidR="00022778" w:rsidRPr="00163BF0" w:rsidRDefault="00022778" w:rsidP="002C5957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MSSEIS supervisor</w:t>
            </w:r>
          </w:p>
          <w:p w:rsidR="00022778" w:rsidRPr="00163BF0" w:rsidRDefault="005E22B2" w:rsidP="005E22B2">
            <w:pPr>
              <w:rPr>
                <w:rFonts w:ascii="Tahoma" w:hAnsi="Tahoma" w:cs="Tahoma"/>
                <w:b/>
              </w:rPr>
            </w:pPr>
            <w:r w:rsidRPr="005E22B2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Necessary i</w:t>
            </w:r>
            <w:r w:rsidRPr="005E22B2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f the director is not a MSSEIS’</w:t>
            </w:r>
            <w:bookmarkStart w:id="2" w:name="_GoBack"/>
            <w:bookmarkEnd w:id="2"/>
            <w:r w:rsidRPr="005E22B2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 member)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r w:rsidRPr="00022778">
              <w:rPr>
                <w:rFonts w:ascii="Tahoma" w:hAnsi="Tahoma" w:cs="Tahoma"/>
              </w:rPr>
              <w:t>MSSEIS supervisor</w:t>
            </w:r>
            <w:r>
              <w:rPr>
                <w:rFonts w:ascii="Tahoma" w:hAnsi="Tahoma" w:cs="Tahoma"/>
              </w:rPr>
              <w:t>’s</w:t>
            </w:r>
            <w:r w:rsidRPr="00022778">
              <w:rPr>
                <w:rFonts w:ascii="Tahoma" w:hAnsi="Tahoma" w:cs="Tahoma"/>
              </w:rPr>
              <w:t xml:space="preserve"> </w:t>
            </w:r>
            <w:r w:rsidR="0040593F">
              <w:rPr>
                <w:rFonts w:ascii="Tahoma" w:hAnsi="Tahoma" w:cs="Tahoma"/>
              </w:rPr>
              <w:t>s</w:t>
            </w:r>
            <w:r w:rsidRPr="00163BF0">
              <w:rPr>
                <w:rFonts w:ascii="Tahoma" w:hAnsi="Tahoma" w:cs="Tahoma"/>
              </w:rPr>
              <w:t>ignature:</w:t>
            </w:r>
          </w:p>
        </w:tc>
      </w:tr>
      <w:tr w:rsidR="00022778" w:rsidRPr="00163BF0" w:rsidTr="0040593F">
        <w:tc>
          <w:tcPr>
            <w:tcW w:w="4248" w:type="dxa"/>
            <w:tcBorders>
              <w:left w:val="single" w:sz="18" w:space="0" w:color="auto"/>
            </w:tcBorders>
          </w:tcPr>
          <w:p w:rsidR="00022778" w:rsidRPr="00163BF0" w:rsidRDefault="00022778" w:rsidP="00022778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MSSEIS supervisor</w:t>
            </w:r>
            <w:r w:rsidRPr="00022778">
              <w:rPr>
                <w:rFonts w:ascii="Tahoma" w:hAnsi="Tahoma" w:cs="Tahoma"/>
                <w:b/>
              </w:rPr>
              <w:t>’s Department</w:t>
            </w:r>
          </w:p>
        </w:tc>
        <w:tc>
          <w:tcPr>
            <w:tcW w:w="3402" w:type="dxa"/>
            <w:shd w:val="clear" w:color="auto" w:fill="FFFF99"/>
          </w:tcPr>
          <w:p w:rsidR="00022778" w:rsidRPr="00163BF0" w:rsidRDefault="00022778" w:rsidP="00022778"/>
        </w:tc>
        <w:tc>
          <w:tcPr>
            <w:tcW w:w="2086" w:type="dxa"/>
            <w:vMerge/>
            <w:tcBorders>
              <w:right w:val="single" w:sz="18" w:space="0" w:color="auto"/>
            </w:tcBorders>
            <w:shd w:val="clear" w:color="auto" w:fill="FFFF99"/>
          </w:tcPr>
          <w:p w:rsidR="00022778" w:rsidRPr="00022778" w:rsidRDefault="00022778" w:rsidP="00022778">
            <w:pPr>
              <w:rPr>
                <w:rFonts w:ascii="Tahoma" w:hAnsi="Tahoma" w:cs="Tahoma"/>
              </w:rPr>
            </w:pPr>
          </w:p>
        </w:tc>
      </w:tr>
      <w:tr w:rsidR="00022778" w:rsidRPr="00163BF0" w:rsidTr="0040593F"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</w:tcPr>
          <w:p w:rsidR="00022778" w:rsidRPr="00022778" w:rsidRDefault="00022778" w:rsidP="00022778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MSSEIS supervisor</w:t>
            </w:r>
            <w:r>
              <w:rPr>
                <w:rFonts w:ascii="Tahoma" w:hAnsi="Tahoma" w:cs="Tahoma"/>
                <w:b/>
              </w:rPr>
              <w:t>’s mail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FFFF99"/>
          </w:tcPr>
          <w:p w:rsidR="00022778" w:rsidRPr="00163BF0" w:rsidRDefault="00022778" w:rsidP="00022778"/>
        </w:tc>
        <w:tc>
          <w:tcPr>
            <w:tcW w:w="20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022778" w:rsidRDefault="00022778" w:rsidP="00022778">
            <w:pPr>
              <w:rPr>
                <w:rFonts w:ascii="Tahoma" w:hAnsi="Tahoma" w:cs="Tahoma"/>
              </w:rPr>
            </w:pPr>
          </w:p>
        </w:tc>
      </w:tr>
      <w:tr w:rsidR="00022778" w:rsidRPr="00163BF0" w:rsidTr="0040593F"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</w:tcPr>
          <w:p w:rsidR="00022778" w:rsidRPr="00163BF0" w:rsidRDefault="00022778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Student</w:t>
            </w:r>
          </w:p>
          <w:p w:rsidR="00022778" w:rsidRPr="00163BF0" w:rsidRDefault="00022778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(Only necessary if this is a joint proposal made by the student and the director/supervisor)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r>
              <w:rPr>
                <w:rFonts w:ascii="Tahoma" w:hAnsi="Tahoma" w:cs="Tahoma"/>
              </w:rPr>
              <w:t xml:space="preserve">Student’s </w:t>
            </w:r>
            <w:r w:rsidR="0040593F">
              <w:rPr>
                <w:rFonts w:ascii="Tahoma" w:hAnsi="Tahoma" w:cs="Tahoma"/>
              </w:rPr>
              <w:t>s</w:t>
            </w:r>
            <w:r w:rsidRPr="00163BF0">
              <w:rPr>
                <w:rFonts w:ascii="Tahoma" w:hAnsi="Tahoma" w:cs="Tahoma"/>
              </w:rPr>
              <w:t>ignature:</w:t>
            </w:r>
          </w:p>
        </w:tc>
      </w:tr>
      <w:tr w:rsidR="00022778" w:rsidRPr="00163BF0" w:rsidTr="0040593F"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</w:tcPr>
          <w:p w:rsidR="00022778" w:rsidRPr="00163BF0" w:rsidRDefault="00022778">
            <w:pPr>
              <w:rPr>
                <w:rFonts w:ascii="Tahoma" w:hAnsi="Tahoma" w:cs="Tahoma"/>
                <w:b/>
              </w:rPr>
            </w:pPr>
            <w:r w:rsidRPr="008A64E6">
              <w:rPr>
                <w:rFonts w:ascii="Tahoma" w:hAnsi="Tahoma" w:cs="Tahoma"/>
                <w:b/>
              </w:rPr>
              <w:t xml:space="preserve">Student’s </w:t>
            </w:r>
            <w:r>
              <w:rPr>
                <w:rFonts w:ascii="Tahoma" w:hAnsi="Tahoma" w:cs="Tahoma"/>
                <w:b/>
              </w:rPr>
              <w:t>mail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0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Default="00022778">
            <w:pPr>
              <w:rPr>
                <w:rFonts w:ascii="Tahoma" w:hAnsi="Tahoma" w:cs="Tahoma"/>
              </w:rPr>
            </w:pPr>
          </w:p>
        </w:tc>
      </w:tr>
      <w:tr w:rsidR="002C5957" w:rsidRPr="00163BF0" w:rsidTr="0040593F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6A32" w:rsidRPr="00163BF0" w:rsidRDefault="002C5957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Location(s)</w:t>
            </w:r>
          </w:p>
          <w:p w:rsidR="002C5957" w:rsidRPr="00163BF0" w:rsidRDefault="00CA6A32" w:rsidP="00CA6A32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(W</w:t>
            </w:r>
            <w:r w:rsidR="002C5957"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here the work will be carried out</w:t>
            </w: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4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2C5957" w:rsidRPr="00163BF0" w:rsidRDefault="002C5957"/>
        </w:tc>
      </w:tr>
    </w:tbl>
    <w:p w:rsidR="00A22A8E" w:rsidRPr="00163BF0" w:rsidRDefault="00A22A8E"/>
    <w:p w:rsidR="00A22A8E" w:rsidRPr="00163BF0" w:rsidRDefault="0099672D" w:rsidP="007C6C5F">
      <w:pPr>
        <w:pStyle w:val="Ttulo1"/>
        <w:rPr>
          <w:lang w:val="en-GB"/>
        </w:rPr>
      </w:pPr>
      <w:r w:rsidRPr="00163BF0">
        <w:rPr>
          <w:lang w:val="en-GB"/>
        </w:rPr>
        <w:t>Master Thesis</w:t>
      </w:r>
      <w:r w:rsidR="008441BC" w:rsidRPr="00163BF0">
        <w:rPr>
          <w:lang w:val="en-GB"/>
        </w:rPr>
        <w:t xml:space="preserve"> </w:t>
      </w:r>
      <w:r w:rsidR="0032715D" w:rsidRPr="00163BF0">
        <w:rPr>
          <w:lang w:val="en-GB"/>
        </w:rPr>
        <w:t xml:space="preserve">description </w:t>
      </w:r>
      <w:r w:rsidR="008441BC" w:rsidRPr="00163BF0">
        <w:rPr>
          <w:lang w:val="en-GB"/>
        </w:rPr>
        <w:t>– 15 ECTS</w:t>
      </w:r>
    </w:p>
    <w:p w:rsidR="0099672D" w:rsidRPr="00163BF0" w:rsidRDefault="0099672D">
      <w:r w:rsidRPr="00163BF0">
        <w:t>Summarize the information that could be of interest to the potential students and the program coordinator, e.g.: objectives, tasks, requirements for the student,</w:t>
      </w:r>
      <w:r w:rsidR="00ED23BB" w:rsidRPr="00163BF0">
        <w:t xml:space="preserve"> and</w:t>
      </w:r>
      <w:r w:rsidRPr="00163BF0">
        <w:t xml:space="preserve"> approximate time-schedule</w:t>
      </w:r>
      <w:r w:rsidR="00285CFC" w:rsidRPr="00163BF0">
        <w:t xml:space="preserve">. </w:t>
      </w:r>
      <w:r w:rsidR="007B124C" w:rsidRPr="00163BF0">
        <w:t>Recommended length: ½ page.</w:t>
      </w:r>
      <w:r w:rsidR="00285CFC" w:rsidRPr="00163BF0">
        <w:t xml:space="preserve"> See note (*) below of interest to EIT Digital MS.</w:t>
      </w:r>
    </w:p>
    <w:tbl>
      <w:tblPr>
        <w:tblStyle w:val="Tablaconcuadrcu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36"/>
      </w:tblGrid>
      <w:tr w:rsidR="008441BC" w:rsidRPr="00163BF0" w:rsidTr="0055531A">
        <w:tc>
          <w:tcPr>
            <w:tcW w:w="9736" w:type="dxa"/>
            <w:shd w:val="clear" w:color="auto" w:fill="FFFF99"/>
          </w:tcPr>
          <w:p w:rsidR="008441BC" w:rsidRPr="00163BF0" w:rsidRDefault="008441BC"/>
          <w:p w:rsidR="00CA6A32" w:rsidRPr="00163BF0" w:rsidRDefault="00CA6A32"/>
          <w:p w:rsidR="00CA6A32" w:rsidRPr="00163BF0" w:rsidRDefault="00CA6A32"/>
          <w:p w:rsidR="00CA6A32" w:rsidRPr="00163BF0" w:rsidRDefault="00CA6A32"/>
        </w:tc>
      </w:tr>
    </w:tbl>
    <w:p w:rsidR="008441BC" w:rsidRPr="00163BF0" w:rsidRDefault="008441BC"/>
    <w:p w:rsidR="00CA6A32" w:rsidRPr="00163BF0" w:rsidRDefault="0099672D" w:rsidP="00CA6A32">
      <w:pPr>
        <w:pStyle w:val="Ttulo1"/>
        <w:rPr>
          <w:lang w:val="en-GB"/>
        </w:rPr>
      </w:pPr>
      <w:r w:rsidRPr="00163BF0">
        <w:rPr>
          <w:lang w:val="en-GB"/>
        </w:rPr>
        <w:t>Master Thesis Work Supplement</w:t>
      </w:r>
      <w:r w:rsidR="008441BC" w:rsidRPr="00163BF0">
        <w:rPr>
          <w:lang w:val="en-GB"/>
        </w:rPr>
        <w:t xml:space="preserve"> </w:t>
      </w:r>
      <w:r w:rsidR="0032715D" w:rsidRPr="00163BF0">
        <w:rPr>
          <w:lang w:val="en-GB"/>
        </w:rPr>
        <w:t xml:space="preserve">description </w:t>
      </w:r>
      <w:r w:rsidR="008441BC" w:rsidRPr="00163BF0">
        <w:rPr>
          <w:lang w:val="en-GB"/>
        </w:rPr>
        <w:t>– 15 ECTS</w:t>
      </w:r>
    </w:p>
    <w:p w:rsidR="0099672D" w:rsidRPr="00163BF0" w:rsidRDefault="00CA6A32" w:rsidP="008441BC">
      <w:r w:rsidRPr="00163BF0">
        <w:t xml:space="preserve">(This part is </w:t>
      </w:r>
      <w:r w:rsidR="0099672D" w:rsidRPr="00163BF0">
        <w:t xml:space="preserve">of interest </w:t>
      </w:r>
      <w:r w:rsidRPr="00163BF0">
        <w:t>only to</w:t>
      </w:r>
      <w:r w:rsidR="0099672D" w:rsidRPr="00163BF0">
        <w:t xml:space="preserve"> EIT D</w:t>
      </w:r>
      <w:r w:rsidRPr="00163BF0">
        <w:t xml:space="preserve">igital MS students). </w:t>
      </w:r>
      <w:r w:rsidR="008441BC" w:rsidRPr="00163BF0">
        <w:t xml:space="preserve">Provide here the description and details of </w:t>
      </w:r>
      <w:r w:rsidR="00D61A2E" w:rsidRPr="00163BF0">
        <w:t>the</w:t>
      </w:r>
      <w:r w:rsidR="008441BC" w:rsidRPr="00163BF0">
        <w:t xml:space="preserve"> industrial component of the internship that the student would be doing </w:t>
      </w:r>
      <w:r w:rsidR="00D61A2E" w:rsidRPr="00163BF0">
        <w:t>as part of his Final Degree Project</w:t>
      </w:r>
      <w:r w:rsidR="00285CFC" w:rsidRPr="00163BF0">
        <w:t xml:space="preserve">. </w:t>
      </w:r>
      <w:r w:rsidR="007B124C" w:rsidRPr="00163BF0">
        <w:t>Recommended length: ½ page.</w:t>
      </w:r>
      <w:r w:rsidR="00957CE4" w:rsidRPr="00163BF0">
        <w:t xml:space="preserve"> See note (*) below of interest to EIT Digital MS.</w:t>
      </w:r>
    </w:p>
    <w:tbl>
      <w:tblPr>
        <w:tblStyle w:val="Tablaconcuadrcu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36"/>
      </w:tblGrid>
      <w:tr w:rsidR="002C5957" w:rsidRPr="00163BF0" w:rsidTr="0055531A">
        <w:tc>
          <w:tcPr>
            <w:tcW w:w="9736" w:type="dxa"/>
            <w:shd w:val="clear" w:color="auto" w:fill="FFFF99"/>
          </w:tcPr>
          <w:p w:rsidR="002C5957" w:rsidRPr="00163BF0" w:rsidRDefault="002C5957"/>
          <w:p w:rsidR="00CA6A32" w:rsidRPr="00163BF0" w:rsidRDefault="00CA6A32"/>
          <w:p w:rsidR="002175F7" w:rsidRPr="00163BF0" w:rsidRDefault="002175F7"/>
          <w:p w:rsidR="00CA6A32" w:rsidRPr="00163BF0" w:rsidRDefault="00CA6A32"/>
        </w:tc>
      </w:tr>
    </w:tbl>
    <w:p w:rsidR="0099672D" w:rsidRPr="00163BF0" w:rsidRDefault="0099672D"/>
    <w:p w:rsidR="00957CE4" w:rsidRPr="00163BF0" w:rsidRDefault="00957CE4">
      <w:pPr>
        <w:jc w:val="left"/>
      </w:pPr>
      <w:r w:rsidRPr="00163BF0">
        <w:br w:type="page"/>
      </w:r>
    </w:p>
    <w:p w:rsidR="00E36879" w:rsidRPr="00163BF0" w:rsidRDefault="00285CFC">
      <w:r w:rsidRPr="00163BF0">
        <w:lastRenderedPageBreak/>
        <w:t xml:space="preserve">Note (*): Information of </w:t>
      </w:r>
      <w:r w:rsidR="00E36879" w:rsidRPr="00163BF0">
        <w:t>interest to EIT Digital MS: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6879" w:rsidRPr="00163BF0" w:rsidTr="00E36879">
        <w:tc>
          <w:tcPr>
            <w:tcW w:w="9736" w:type="dxa"/>
          </w:tcPr>
          <w:p w:rsidR="00E36879" w:rsidRPr="00163BF0" w:rsidRDefault="00E36879" w:rsidP="00E36879">
            <w:r w:rsidRPr="00163BF0">
              <w:t xml:space="preserve">EIT Digital MS students have to </w:t>
            </w:r>
            <w:r w:rsidR="00163BF0" w:rsidRPr="00163BF0">
              <w:t>fulfil</w:t>
            </w:r>
            <w:r w:rsidRPr="00163BF0">
              <w:t xml:space="preserve"> a 30-ECTS Final Degree Project (FDP), mainly during their spring semester, which </w:t>
            </w:r>
            <w:r w:rsidR="00163BF0">
              <w:t>has to</w:t>
            </w:r>
            <w:r w:rsidRPr="00163BF0">
              <w:t xml:space="preserve"> be both scientifically as well as industrially relevant. This FDP is a combination of a Master Thesis and an Internship, both within the same thematic focus.</w:t>
            </w:r>
          </w:p>
          <w:p w:rsidR="00285CFC" w:rsidRPr="00163BF0" w:rsidRDefault="00285CFC" w:rsidP="00E36879"/>
          <w:p w:rsidR="00E36879" w:rsidRPr="00163BF0" w:rsidRDefault="00E36879" w:rsidP="00E36879">
            <w:r w:rsidRPr="00163BF0">
              <w:t>In MSSEIS program, this FDP is implemented through two spring semester courses:</w:t>
            </w:r>
          </w:p>
          <w:p w:rsidR="00E36879" w:rsidRPr="00163BF0" w:rsidRDefault="00E36879" w:rsidP="00E36879">
            <w:pPr>
              <w:pStyle w:val="Prrafodelista"/>
              <w:numPr>
                <w:ilvl w:val="0"/>
                <w:numId w:val="18"/>
              </w:numPr>
            </w:pPr>
            <w:r w:rsidRPr="00163BF0">
              <w:t>Master Thesis (15 ECTS).</w:t>
            </w:r>
          </w:p>
          <w:p w:rsidR="00E36879" w:rsidRPr="00163BF0" w:rsidRDefault="00E36879" w:rsidP="00751E9D">
            <w:pPr>
              <w:pStyle w:val="Prrafodelista"/>
              <w:numPr>
                <w:ilvl w:val="0"/>
                <w:numId w:val="18"/>
              </w:numPr>
            </w:pPr>
            <w:r w:rsidRPr="00163BF0">
              <w:t>Master Thesis Work Supplement (15 ECTS)</w:t>
            </w:r>
            <w:r w:rsidR="00751E9D" w:rsidRPr="00163BF0">
              <w:t>. This is done through the curricular internship modality (</w:t>
            </w:r>
            <w:proofErr w:type="spellStart"/>
            <w:r w:rsidR="00751E9D" w:rsidRPr="00163BF0">
              <w:rPr>
                <w:i/>
              </w:rPr>
              <w:t>prácticas</w:t>
            </w:r>
            <w:proofErr w:type="spellEnd"/>
            <w:r w:rsidR="00751E9D" w:rsidRPr="00163BF0">
              <w:rPr>
                <w:i/>
              </w:rPr>
              <w:t xml:space="preserve"> </w:t>
            </w:r>
            <w:proofErr w:type="spellStart"/>
            <w:r w:rsidR="00751E9D" w:rsidRPr="00163BF0">
              <w:rPr>
                <w:i/>
              </w:rPr>
              <w:t>externas</w:t>
            </w:r>
            <w:proofErr w:type="spellEnd"/>
            <w:r w:rsidR="00751E9D" w:rsidRPr="00163BF0">
              <w:rPr>
                <w:i/>
              </w:rPr>
              <w:t xml:space="preserve"> </w:t>
            </w:r>
            <w:proofErr w:type="spellStart"/>
            <w:r w:rsidR="00751E9D" w:rsidRPr="00163BF0">
              <w:rPr>
                <w:i/>
              </w:rPr>
              <w:t>curriculares</w:t>
            </w:r>
            <w:proofErr w:type="spellEnd"/>
            <w:r w:rsidR="00751E9D" w:rsidRPr="00163BF0">
              <w:t>) of UPM’s COIE (</w:t>
            </w:r>
            <w:r w:rsidR="00751E9D" w:rsidRPr="00163BF0">
              <w:rPr>
                <w:i/>
              </w:rPr>
              <w:t xml:space="preserve">Centro de </w:t>
            </w:r>
            <w:proofErr w:type="spellStart"/>
            <w:r w:rsidR="00751E9D" w:rsidRPr="00163BF0">
              <w:rPr>
                <w:i/>
              </w:rPr>
              <w:t>Orientación</w:t>
            </w:r>
            <w:proofErr w:type="spellEnd"/>
            <w:r w:rsidR="00751E9D" w:rsidRPr="00163BF0">
              <w:rPr>
                <w:i/>
              </w:rPr>
              <w:t xml:space="preserve"> e </w:t>
            </w:r>
            <w:proofErr w:type="spellStart"/>
            <w:r w:rsidR="00751E9D" w:rsidRPr="00163BF0">
              <w:rPr>
                <w:i/>
              </w:rPr>
              <w:t>Información</w:t>
            </w:r>
            <w:proofErr w:type="spellEnd"/>
            <w:r w:rsidR="00751E9D" w:rsidRPr="00163BF0">
              <w:rPr>
                <w:i/>
              </w:rPr>
              <w:t xml:space="preserve"> de </w:t>
            </w:r>
            <w:proofErr w:type="spellStart"/>
            <w:r w:rsidR="00751E9D" w:rsidRPr="00163BF0">
              <w:rPr>
                <w:i/>
              </w:rPr>
              <w:t>Empleo</w:t>
            </w:r>
            <w:proofErr w:type="spellEnd"/>
            <w:r w:rsidR="00751E9D" w:rsidRPr="00163BF0">
              <w:t>). The internship has to be long enough to cover 15 ECTS.</w:t>
            </w:r>
          </w:p>
          <w:p w:rsidR="00285CFC" w:rsidRPr="00163BF0" w:rsidRDefault="00285CFC" w:rsidP="00751E9D"/>
          <w:p w:rsidR="00751E9D" w:rsidRPr="00163BF0" w:rsidRDefault="00751E9D" w:rsidP="00751E9D">
            <w:r w:rsidRPr="00163BF0">
              <w:t xml:space="preserve">In consequence, </w:t>
            </w:r>
            <w:r w:rsidR="00163BF0">
              <w:t xml:space="preserve">to propose </w:t>
            </w:r>
            <w:r w:rsidRPr="00163BF0">
              <w:t>a complete and integrated FDP for EIT Digital MS students, you have to fill in these two sections of this document:</w:t>
            </w:r>
          </w:p>
          <w:p w:rsidR="00751E9D" w:rsidRPr="00163BF0" w:rsidRDefault="00751E9D" w:rsidP="00751E9D">
            <w:pPr>
              <w:pStyle w:val="Prrafodelista"/>
              <w:numPr>
                <w:ilvl w:val="0"/>
                <w:numId w:val="18"/>
              </w:numPr>
            </w:pPr>
            <w:r w:rsidRPr="00163BF0">
              <w:t>“Master Thesis description – 15 ECTS”, describing the scientific part of the FDP.</w:t>
            </w:r>
          </w:p>
          <w:p w:rsidR="00751E9D" w:rsidRPr="00163BF0" w:rsidRDefault="00751E9D" w:rsidP="00672017">
            <w:pPr>
              <w:pStyle w:val="Prrafodelista"/>
              <w:numPr>
                <w:ilvl w:val="0"/>
                <w:numId w:val="18"/>
              </w:numPr>
            </w:pPr>
            <w:r w:rsidRPr="00163BF0">
              <w:t xml:space="preserve">“Master Thesis Work Supplement description – 15 ECTS”, describing </w:t>
            </w:r>
            <w:r w:rsidR="00285CFC" w:rsidRPr="00163BF0">
              <w:t xml:space="preserve">the industrial component that the student will be </w:t>
            </w:r>
            <w:r w:rsidR="00672017">
              <w:t>exposed to</w:t>
            </w:r>
            <w:r w:rsidR="00285CFC" w:rsidRPr="00163BF0">
              <w:t xml:space="preserve"> by means of the internship.</w:t>
            </w:r>
            <w:r w:rsidR="00D61A2E" w:rsidRPr="00163BF0">
              <w:t xml:space="preserve"> If the internship is offered by a research group, research </w:t>
            </w:r>
            <w:r w:rsidR="00163BF0" w:rsidRPr="00163BF0">
              <w:t>centre</w:t>
            </w:r>
            <w:r w:rsidR="00D61A2E" w:rsidRPr="00163BF0">
              <w:t xml:space="preserve"> or research institute, it has to be related to an industry grounded H2020 project, an industry funded project, an EIT Digital Innovation project, or any other project for which a sufficient level of industrial embeddedness and cross-organizational mobility can be documented in writing. Provide</w:t>
            </w:r>
            <w:r w:rsidR="002B6D35" w:rsidRPr="00163BF0">
              <w:t>,</w:t>
            </w:r>
            <w:r w:rsidR="00D61A2E" w:rsidRPr="00163BF0">
              <w:t xml:space="preserve"> in the corresponding section </w:t>
            </w:r>
            <w:r w:rsidR="002B6D35" w:rsidRPr="00163BF0">
              <w:t xml:space="preserve">of this document, </w:t>
            </w:r>
            <w:r w:rsidR="00D61A2E" w:rsidRPr="00163BF0">
              <w:t xml:space="preserve">enough details </w:t>
            </w:r>
            <w:r w:rsidR="00957CE4" w:rsidRPr="00163BF0">
              <w:t>of the</w:t>
            </w:r>
            <w:r w:rsidR="00D61A2E" w:rsidRPr="00163BF0">
              <w:t xml:space="preserve"> industrial components that the student will be </w:t>
            </w:r>
            <w:r w:rsidR="00FF3871" w:rsidRPr="00163BF0">
              <w:t>in contact with.</w:t>
            </w:r>
          </w:p>
        </w:tc>
      </w:tr>
    </w:tbl>
    <w:p w:rsidR="00E36879" w:rsidRPr="00163BF0" w:rsidRDefault="00E36879"/>
    <w:sectPr w:rsidR="00E36879" w:rsidRPr="00163BF0" w:rsidSect="006B72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5B4"/>
    <w:multiLevelType w:val="hybridMultilevel"/>
    <w:tmpl w:val="D8C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1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227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EE7510"/>
    <w:multiLevelType w:val="hybridMultilevel"/>
    <w:tmpl w:val="4F62F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F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7491D"/>
    <w:multiLevelType w:val="multilevel"/>
    <w:tmpl w:val="96BC27E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801475"/>
    <w:multiLevelType w:val="hybridMultilevel"/>
    <w:tmpl w:val="31004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205B"/>
    <w:multiLevelType w:val="multilevel"/>
    <w:tmpl w:val="0B76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11403"/>
    <w:multiLevelType w:val="hybridMultilevel"/>
    <w:tmpl w:val="0600A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2726"/>
    <w:multiLevelType w:val="hybridMultilevel"/>
    <w:tmpl w:val="250CA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4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01169"/>
    <w:multiLevelType w:val="hybridMultilevel"/>
    <w:tmpl w:val="5762B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840"/>
    <w:multiLevelType w:val="hybridMultilevel"/>
    <w:tmpl w:val="D020E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0E31"/>
    <w:multiLevelType w:val="multilevel"/>
    <w:tmpl w:val="EE92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314212"/>
    <w:multiLevelType w:val="hybridMultilevel"/>
    <w:tmpl w:val="D72EA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4D44"/>
    <w:multiLevelType w:val="multilevel"/>
    <w:tmpl w:val="0DA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123A4E"/>
    <w:multiLevelType w:val="hybridMultilevel"/>
    <w:tmpl w:val="B8B47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B40E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50F78"/>
    <w:multiLevelType w:val="hybridMultilevel"/>
    <w:tmpl w:val="4AC00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F"/>
    <w:rsid w:val="0000428A"/>
    <w:rsid w:val="00022778"/>
    <w:rsid w:val="000E7D78"/>
    <w:rsid w:val="00112BE9"/>
    <w:rsid w:val="00121916"/>
    <w:rsid w:val="00163BF0"/>
    <w:rsid w:val="001B54A2"/>
    <w:rsid w:val="001E156A"/>
    <w:rsid w:val="002034EB"/>
    <w:rsid w:val="0021327B"/>
    <w:rsid w:val="002175F7"/>
    <w:rsid w:val="00261977"/>
    <w:rsid w:val="00280E55"/>
    <w:rsid w:val="00285CFC"/>
    <w:rsid w:val="00290CC5"/>
    <w:rsid w:val="002B3043"/>
    <w:rsid w:val="002B6D35"/>
    <w:rsid w:val="002C5957"/>
    <w:rsid w:val="002D45C5"/>
    <w:rsid w:val="00305953"/>
    <w:rsid w:val="0032715D"/>
    <w:rsid w:val="003317BC"/>
    <w:rsid w:val="00350A35"/>
    <w:rsid w:val="00363C75"/>
    <w:rsid w:val="003837D1"/>
    <w:rsid w:val="00394801"/>
    <w:rsid w:val="003A265C"/>
    <w:rsid w:val="003C067C"/>
    <w:rsid w:val="00403DDA"/>
    <w:rsid w:val="0040593F"/>
    <w:rsid w:val="00416A2B"/>
    <w:rsid w:val="00422157"/>
    <w:rsid w:val="00436D26"/>
    <w:rsid w:val="004371EE"/>
    <w:rsid w:val="00440C68"/>
    <w:rsid w:val="00446809"/>
    <w:rsid w:val="0046105D"/>
    <w:rsid w:val="00466D28"/>
    <w:rsid w:val="00493548"/>
    <w:rsid w:val="004A2514"/>
    <w:rsid w:val="004B7863"/>
    <w:rsid w:val="004F7040"/>
    <w:rsid w:val="00511B9A"/>
    <w:rsid w:val="00513BB9"/>
    <w:rsid w:val="005166F1"/>
    <w:rsid w:val="005509F6"/>
    <w:rsid w:val="0055531A"/>
    <w:rsid w:val="005E22B2"/>
    <w:rsid w:val="005E4901"/>
    <w:rsid w:val="00605323"/>
    <w:rsid w:val="00653191"/>
    <w:rsid w:val="0065716D"/>
    <w:rsid w:val="00672017"/>
    <w:rsid w:val="00680260"/>
    <w:rsid w:val="006A7B38"/>
    <w:rsid w:val="006B72A9"/>
    <w:rsid w:val="006C35A4"/>
    <w:rsid w:val="006C6FE0"/>
    <w:rsid w:val="006C76C5"/>
    <w:rsid w:val="006D1BE8"/>
    <w:rsid w:val="006D4027"/>
    <w:rsid w:val="006D5B46"/>
    <w:rsid w:val="006D6205"/>
    <w:rsid w:val="00742AAB"/>
    <w:rsid w:val="00751E9D"/>
    <w:rsid w:val="007558A7"/>
    <w:rsid w:val="007725D5"/>
    <w:rsid w:val="0078526A"/>
    <w:rsid w:val="00787F9C"/>
    <w:rsid w:val="00795D17"/>
    <w:rsid w:val="007B124C"/>
    <w:rsid w:val="007C393C"/>
    <w:rsid w:val="007C6C5F"/>
    <w:rsid w:val="007D1289"/>
    <w:rsid w:val="00816AF8"/>
    <w:rsid w:val="00826CCF"/>
    <w:rsid w:val="008441BC"/>
    <w:rsid w:val="00844F95"/>
    <w:rsid w:val="00872667"/>
    <w:rsid w:val="00875DFC"/>
    <w:rsid w:val="008C6C4B"/>
    <w:rsid w:val="008F0152"/>
    <w:rsid w:val="00905030"/>
    <w:rsid w:val="009159B7"/>
    <w:rsid w:val="00955FD3"/>
    <w:rsid w:val="00957CE4"/>
    <w:rsid w:val="0097555C"/>
    <w:rsid w:val="00977153"/>
    <w:rsid w:val="0099672D"/>
    <w:rsid w:val="009C4086"/>
    <w:rsid w:val="009D6C06"/>
    <w:rsid w:val="009E5B3D"/>
    <w:rsid w:val="009E67E0"/>
    <w:rsid w:val="009F1739"/>
    <w:rsid w:val="00A22A8E"/>
    <w:rsid w:val="00A45AFA"/>
    <w:rsid w:val="00A65E29"/>
    <w:rsid w:val="00A70553"/>
    <w:rsid w:val="00A728C2"/>
    <w:rsid w:val="00A74806"/>
    <w:rsid w:val="00AB455C"/>
    <w:rsid w:val="00AE5260"/>
    <w:rsid w:val="00B1419B"/>
    <w:rsid w:val="00B149FB"/>
    <w:rsid w:val="00B37C08"/>
    <w:rsid w:val="00BA64C1"/>
    <w:rsid w:val="00BA688D"/>
    <w:rsid w:val="00C0256F"/>
    <w:rsid w:val="00C27D57"/>
    <w:rsid w:val="00C35C91"/>
    <w:rsid w:val="00C60FE1"/>
    <w:rsid w:val="00CA1D39"/>
    <w:rsid w:val="00CA503C"/>
    <w:rsid w:val="00CA6A32"/>
    <w:rsid w:val="00CF206A"/>
    <w:rsid w:val="00CF3E8E"/>
    <w:rsid w:val="00D11E25"/>
    <w:rsid w:val="00D1268E"/>
    <w:rsid w:val="00D604B4"/>
    <w:rsid w:val="00D61A2E"/>
    <w:rsid w:val="00D70BBC"/>
    <w:rsid w:val="00D860A0"/>
    <w:rsid w:val="00DD1908"/>
    <w:rsid w:val="00DE5E85"/>
    <w:rsid w:val="00E23205"/>
    <w:rsid w:val="00E257A0"/>
    <w:rsid w:val="00E26FB3"/>
    <w:rsid w:val="00E31BF2"/>
    <w:rsid w:val="00E36879"/>
    <w:rsid w:val="00E93694"/>
    <w:rsid w:val="00EB26ED"/>
    <w:rsid w:val="00EC0C4F"/>
    <w:rsid w:val="00ED23BB"/>
    <w:rsid w:val="00F10CE8"/>
    <w:rsid w:val="00F32F43"/>
    <w:rsid w:val="00F674FD"/>
    <w:rsid w:val="00FC3E59"/>
    <w:rsid w:val="00FF1CD9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8C82"/>
  <w15:chartTrackingRefBased/>
  <w15:docId w15:val="{13F69FB4-94D3-45D6-9D9B-97021D1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32"/>
    <w:pPr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E4901"/>
    <w:pPr>
      <w:keepNext/>
      <w:keepLines/>
      <w:spacing w:before="360" w:after="0"/>
      <w:outlineLvl w:val="0"/>
    </w:pPr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90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B72A9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B72A9"/>
    <w:rPr>
      <w:rFonts w:ascii="Comic Sans MS" w:eastAsia="Times New Roman" w:hAnsi="Comic Sans MS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rsid w:val="006B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4901"/>
    <w:rPr>
      <w:rFonts w:ascii="Tahoma" w:eastAsia="Times New Roman" w:hAnsi="Tahoma" w:cs="Tahoma"/>
      <w:b/>
      <w:sz w:val="28"/>
      <w:szCs w:val="24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4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62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62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jectinEnglish">
    <w:name w:val="Subject in English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es-ES"/>
    </w:rPr>
  </w:style>
  <w:style w:type="paragraph" w:customStyle="1" w:styleId="Asignaturaenespaol">
    <w:name w:val="Asignatura en español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Arial" w:eastAsia="Times New Roman" w:hAnsi="Arial" w:cs="Arial"/>
      <w:caps/>
      <w:color w:val="0000FF"/>
      <w:sz w:val="1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419B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F10C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tulodocumento">
    <w:name w:val="Título documento"/>
    <w:basedOn w:val="Ttulo1"/>
    <w:link w:val="TtulodocumentoCar"/>
    <w:qFormat/>
    <w:rsid w:val="00CA6A32"/>
    <w:pPr>
      <w:jc w:val="center"/>
    </w:pPr>
  </w:style>
  <w:style w:type="character" w:customStyle="1" w:styleId="TtulodocumentoCar">
    <w:name w:val="Título documento Car"/>
    <w:basedOn w:val="Ttulo1Car"/>
    <w:link w:val="Ttulodocumento"/>
    <w:rsid w:val="00CA6A32"/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9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pm.es/canalUPM/archivo/imagenes/logos/color/EuitTeleco_new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30BD-4447-44E8-9D05-AC07AA9F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García</dc:creator>
  <cp:keywords/>
  <dc:description/>
  <cp:lastModifiedBy>sid</cp:lastModifiedBy>
  <cp:revision>50</cp:revision>
  <cp:lastPrinted>2018-01-20T11:03:00Z</cp:lastPrinted>
  <dcterms:created xsi:type="dcterms:W3CDTF">2017-11-23T19:10:00Z</dcterms:created>
  <dcterms:modified xsi:type="dcterms:W3CDTF">2018-01-22T19:52:00Z</dcterms:modified>
</cp:coreProperties>
</file>